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79B" w:rsidRPr="001B252F" w:rsidRDefault="0075279B" w:rsidP="001B252F">
      <w:pPr>
        <w:spacing w:after="0" w:line="480" w:lineRule="auto"/>
        <w:jc w:val="center"/>
      </w:pPr>
    </w:p>
    <w:p w:rsidR="0075279B" w:rsidRPr="001B252F" w:rsidRDefault="0075279B" w:rsidP="001B252F">
      <w:pPr>
        <w:spacing w:after="0" w:line="480" w:lineRule="auto"/>
        <w:jc w:val="center"/>
      </w:pPr>
    </w:p>
    <w:p w:rsidR="0075279B" w:rsidRPr="001B252F" w:rsidRDefault="0075279B" w:rsidP="001B252F">
      <w:pPr>
        <w:spacing w:after="0" w:line="480" w:lineRule="auto"/>
        <w:jc w:val="center"/>
      </w:pPr>
    </w:p>
    <w:p w:rsidR="0075279B" w:rsidRPr="001B252F" w:rsidRDefault="0075279B" w:rsidP="001B252F">
      <w:pPr>
        <w:spacing w:after="0" w:line="480" w:lineRule="auto"/>
        <w:jc w:val="center"/>
      </w:pPr>
    </w:p>
    <w:p w:rsidR="0075279B" w:rsidRPr="001B252F" w:rsidRDefault="0075279B" w:rsidP="001B252F">
      <w:pPr>
        <w:spacing w:after="0" w:line="480" w:lineRule="auto"/>
        <w:jc w:val="center"/>
      </w:pPr>
    </w:p>
    <w:p w:rsidR="0075279B" w:rsidRPr="001B252F" w:rsidRDefault="0075279B" w:rsidP="001B252F">
      <w:pPr>
        <w:spacing w:after="0" w:line="480" w:lineRule="auto"/>
        <w:jc w:val="center"/>
      </w:pPr>
    </w:p>
    <w:p w:rsidR="0075279B" w:rsidRPr="001B252F" w:rsidRDefault="0075279B" w:rsidP="001B252F">
      <w:pPr>
        <w:spacing w:after="0" w:line="480" w:lineRule="auto"/>
        <w:jc w:val="center"/>
      </w:pPr>
    </w:p>
    <w:p w:rsidR="004A45E3" w:rsidRPr="001B252F" w:rsidRDefault="006C4FDA" w:rsidP="001B252F">
      <w:pPr>
        <w:spacing w:after="0" w:line="480" w:lineRule="auto"/>
        <w:jc w:val="center"/>
      </w:pPr>
      <w:r w:rsidRPr="001B252F">
        <w:t>24</w:t>
      </w:r>
      <w:r w:rsidRPr="001B252F">
        <w:rPr>
          <w:vertAlign w:val="superscript"/>
        </w:rPr>
        <w:t>th</w:t>
      </w:r>
      <w:r w:rsidRPr="001B252F">
        <w:t xml:space="preserve"> Precinct Manhattan </w:t>
      </w:r>
    </w:p>
    <w:p w:rsidR="0075279B" w:rsidRPr="001B252F" w:rsidRDefault="006C4FDA" w:rsidP="001B252F">
      <w:pPr>
        <w:spacing w:after="0" w:line="480" w:lineRule="auto"/>
        <w:jc w:val="center"/>
      </w:pPr>
      <w:r w:rsidRPr="001B252F">
        <w:t>Student</w:t>
      </w:r>
      <w:r w:rsidR="0018152A" w:rsidRPr="001B252F">
        <w:t>’</w:t>
      </w:r>
      <w:r w:rsidRPr="001B252F">
        <w:t>s Name</w:t>
      </w:r>
    </w:p>
    <w:p w:rsidR="0075279B" w:rsidRPr="001B252F" w:rsidRDefault="006C4FDA" w:rsidP="001B252F">
      <w:pPr>
        <w:spacing w:after="0" w:line="480" w:lineRule="auto"/>
        <w:jc w:val="center"/>
      </w:pPr>
      <w:r w:rsidRPr="001B252F">
        <w:t>Institution</w:t>
      </w:r>
      <w:r w:rsidR="0018152A" w:rsidRPr="001B252F">
        <w:t>al Affiliation</w:t>
      </w:r>
    </w:p>
    <w:p w:rsidR="0075279B" w:rsidRPr="001B252F" w:rsidRDefault="0075279B" w:rsidP="001B252F">
      <w:pPr>
        <w:spacing w:after="0" w:line="480" w:lineRule="auto"/>
      </w:pPr>
    </w:p>
    <w:p w:rsidR="0075279B" w:rsidRPr="001B252F" w:rsidRDefault="0075279B" w:rsidP="001B252F">
      <w:pPr>
        <w:spacing w:after="0" w:line="480" w:lineRule="auto"/>
      </w:pPr>
    </w:p>
    <w:p w:rsidR="0075279B" w:rsidRPr="001B252F" w:rsidRDefault="0075279B" w:rsidP="001B252F">
      <w:pPr>
        <w:spacing w:after="0" w:line="480" w:lineRule="auto"/>
      </w:pPr>
    </w:p>
    <w:p w:rsidR="0075279B" w:rsidRPr="001B252F" w:rsidRDefault="0075279B" w:rsidP="001B252F">
      <w:pPr>
        <w:spacing w:after="0" w:line="480" w:lineRule="auto"/>
      </w:pPr>
    </w:p>
    <w:p w:rsidR="0075279B" w:rsidRPr="001B252F" w:rsidRDefault="0075279B" w:rsidP="001B252F">
      <w:pPr>
        <w:spacing w:after="0" w:line="480" w:lineRule="auto"/>
      </w:pPr>
    </w:p>
    <w:p w:rsidR="0075279B" w:rsidRPr="001B252F" w:rsidRDefault="0075279B" w:rsidP="001B252F">
      <w:pPr>
        <w:spacing w:after="0" w:line="480" w:lineRule="auto"/>
      </w:pPr>
    </w:p>
    <w:p w:rsidR="0075279B" w:rsidRPr="001B252F" w:rsidRDefault="0075279B" w:rsidP="001B252F">
      <w:pPr>
        <w:spacing w:after="0" w:line="480" w:lineRule="auto"/>
      </w:pPr>
    </w:p>
    <w:p w:rsidR="0075279B" w:rsidRPr="001B252F" w:rsidRDefault="0075279B" w:rsidP="001B252F">
      <w:pPr>
        <w:spacing w:after="0" w:line="480" w:lineRule="auto"/>
      </w:pPr>
    </w:p>
    <w:p w:rsidR="0075279B" w:rsidRPr="001B252F" w:rsidRDefault="0075279B" w:rsidP="001B252F">
      <w:pPr>
        <w:spacing w:after="0" w:line="480" w:lineRule="auto"/>
      </w:pPr>
    </w:p>
    <w:p w:rsidR="0075279B" w:rsidRPr="001B252F" w:rsidRDefault="0075279B" w:rsidP="001B252F">
      <w:pPr>
        <w:spacing w:after="0" w:line="480" w:lineRule="auto"/>
      </w:pPr>
    </w:p>
    <w:p w:rsidR="00A83354" w:rsidRPr="001B252F" w:rsidRDefault="00A83354" w:rsidP="001B252F">
      <w:pPr>
        <w:spacing w:after="0" w:line="480" w:lineRule="auto"/>
        <w:rPr>
          <w:b/>
        </w:rPr>
      </w:pPr>
    </w:p>
    <w:p w:rsidR="00DA473D" w:rsidRPr="001B252F" w:rsidRDefault="00DA473D" w:rsidP="001B252F">
      <w:pPr>
        <w:spacing w:after="0" w:line="480" w:lineRule="auto"/>
        <w:rPr>
          <w:b/>
        </w:rPr>
      </w:pPr>
    </w:p>
    <w:p w:rsidR="00AE2CEB" w:rsidRPr="001B252F" w:rsidRDefault="00AE2CEB" w:rsidP="001B252F">
      <w:pPr>
        <w:spacing w:after="0" w:line="480" w:lineRule="auto"/>
        <w:jc w:val="center"/>
        <w:rPr>
          <w:b/>
        </w:rPr>
      </w:pPr>
    </w:p>
    <w:p w:rsidR="00AE2CEB" w:rsidRPr="001B252F" w:rsidRDefault="006C4FDA" w:rsidP="001B252F">
      <w:pPr>
        <w:spacing w:after="0" w:line="480" w:lineRule="auto"/>
        <w:rPr>
          <w:b/>
        </w:rPr>
      </w:pPr>
      <w:r w:rsidRPr="001B252F">
        <w:rPr>
          <w:b/>
        </w:rPr>
        <w:lastRenderedPageBreak/>
        <w:t xml:space="preserve">Overview </w:t>
      </w:r>
    </w:p>
    <w:p w:rsidR="00AE2CEB" w:rsidRPr="001B252F" w:rsidRDefault="006C4FDA" w:rsidP="001B252F">
      <w:pPr>
        <w:spacing w:after="0" w:line="480" w:lineRule="auto"/>
      </w:pPr>
      <w:r w:rsidRPr="001B252F">
        <w:t>The Commanding Officer is known as the Deputy Inspector Seth A. Lynch</w:t>
      </w:r>
    </w:p>
    <w:p w:rsidR="00AE2CEB" w:rsidRPr="001B252F" w:rsidRDefault="006C4FDA" w:rsidP="001B252F">
      <w:pPr>
        <w:shd w:val="clear" w:color="auto" w:fill="FFFFFF"/>
        <w:spacing w:after="0" w:line="480" w:lineRule="auto"/>
        <w:rPr>
          <w:rFonts w:eastAsia="Times New Roman"/>
        </w:rPr>
      </w:pPr>
      <w:r w:rsidRPr="001B252F">
        <w:rPr>
          <w:rFonts w:eastAsia="Times New Roman"/>
          <w:noProof/>
        </w:rPr>
        <w:drawing>
          <wp:inline distT="0" distB="0" distL="0" distR="0">
            <wp:extent cx="3048000" cy="2838450"/>
            <wp:effectExtent l="19050" t="0" r="0" b="0"/>
            <wp:docPr id="1" name="Picture 1" descr="Captain Seth A. Lyn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320327" name="Picture 1" descr="Captain Seth A. Lynch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CEB" w:rsidRPr="001B252F" w:rsidRDefault="00AE2CEB" w:rsidP="001B252F">
      <w:pPr>
        <w:shd w:val="clear" w:color="auto" w:fill="FFFFFF"/>
        <w:spacing w:after="0" w:line="480" w:lineRule="auto"/>
        <w:rPr>
          <w:rFonts w:eastAsia="Times New Roman"/>
        </w:rPr>
      </w:pPr>
    </w:p>
    <w:p w:rsidR="00AE2CEB" w:rsidRPr="001B252F" w:rsidRDefault="006C4FDA" w:rsidP="001B252F">
      <w:pPr>
        <w:shd w:val="clear" w:color="auto" w:fill="FFFFFF"/>
        <w:spacing w:after="0" w:line="480" w:lineRule="auto"/>
        <w:rPr>
          <w:rFonts w:eastAsia="Times New Roman"/>
          <w:b/>
        </w:rPr>
      </w:pPr>
      <w:r w:rsidRPr="001B252F">
        <w:rPr>
          <w:rFonts w:eastAsia="Times New Roman"/>
          <w:b/>
        </w:rPr>
        <w:t xml:space="preserve">Location </w:t>
      </w:r>
    </w:p>
    <w:p w:rsidR="00AE2CEB" w:rsidRDefault="006C4FDA" w:rsidP="001B252F">
      <w:pPr>
        <w:pStyle w:val="ListParagraph"/>
        <w:numPr>
          <w:ilvl w:val="0"/>
          <w:numId w:val="3"/>
        </w:numPr>
        <w:shd w:val="clear" w:color="auto" w:fill="FFFFFF"/>
        <w:spacing w:after="150" w:line="480" w:lineRule="auto"/>
        <w:rPr>
          <w:rFonts w:eastAsia="Times New Roman"/>
        </w:rPr>
      </w:pPr>
      <w:r w:rsidRPr="001B252F">
        <w:rPr>
          <w:rFonts w:eastAsia="Times New Roman"/>
        </w:rPr>
        <w:t xml:space="preserve">The 24th Precinct is located on the Upper West Side of Manhattan. It encompasses Manhattan Valley and a portion of Riverside Park. </w:t>
      </w:r>
    </w:p>
    <w:p w:rsidR="009F7BC6" w:rsidRPr="009F7BC6" w:rsidRDefault="009F7BC6" w:rsidP="009F7BC6">
      <w:pPr>
        <w:shd w:val="clear" w:color="auto" w:fill="FFFFFF"/>
        <w:spacing w:after="150" w:line="480" w:lineRule="auto"/>
        <w:rPr>
          <w:rFonts w:eastAsia="Times New Roman"/>
          <w:b/>
        </w:rPr>
      </w:pPr>
      <w:r w:rsidRPr="009F7BC6">
        <w:rPr>
          <w:rFonts w:eastAsia="Times New Roman"/>
          <w:b/>
        </w:rPr>
        <w:t xml:space="preserve">Community </w:t>
      </w:r>
    </w:p>
    <w:p w:rsidR="00AE2CEB" w:rsidRDefault="006C4FDA" w:rsidP="001B252F">
      <w:pPr>
        <w:pStyle w:val="ListParagraph"/>
        <w:numPr>
          <w:ilvl w:val="0"/>
          <w:numId w:val="3"/>
        </w:numPr>
        <w:shd w:val="clear" w:color="auto" w:fill="FFFFFF"/>
        <w:spacing w:after="150" w:line="480" w:lineRule="auto"/>
        <w:rPr>
          <w:rFonts w:eastAsia="Times New Roman"/>
        </w:rPr>
      </w:pPr>
      <w:r w:rsidRPr="001B252F">
        <w:rPr>
          <w:rFonts w:eastAsia="Times New Roman"/>
        </w:rPr>
        <w:t>It is a residential and commercial community of multiple-dwelling homes and one significant housing development.</w:t>
      </w:r>
    </w:p>
    <w:p w:rsidR="009F7BC6" w:rsidRPr="009F7BC6" w:rsidRDefault="009F7BC6" w:rsidP="009F7BC6">
      <w:pPr>
        <w:pStyle w:val="ListParagraph"/>
        <w:numPr>
          <w:ilvl w:val="0"/>
          <w:numId w:val="3"/>
        </w:numPr>
        <w:shd w:val="clear" w:color="auto" w:fill="FFFFFF"/>
        <w:spacing w:after="150" w:line="480" w:lineRule="auto"/>
        <w:rPr>
          <w:rFonts w:eastAsia="Times New Roman"/>
        </w:rPr>
      </w:pPr>
      <w:r w:rsidRPr="009F7BC6">
        <w:rPr>
          <w:rFonts w:eastAsia="Times New Roman"/>
          <w:bCs/>
        </w:rPr>
        <w:t xml:space="preserve">The religious population consists of the Catholic faith, Jewish, Muslim, Protestant </w:t>
      </w:r>
    </w:p>
    <w:p w:rsidR="00971980" w:rsidRPr="001B252F" w:rsidRDefault="006C4FDA" w:rsidP="001B252F">
      <w:pPr>
        <w:shd w:val="clear" w:color="auto" w:fill="FFFFFF"/>
        <w:spacing w:after="150" w:line="480" w:lineRule="auto"/>
        <w:rPr>
          <w:rFonts w:eastAsia="Times New Roman"/>
          <w:b/>
        </w:rPr>
      </w:pPr>
      <w:r w:rsidRPr="001B252F">
        <w:rPr>
          <w:rFonts w:eastAsia="Times New Roman"/>
          <w:b/>
        </w:rPr>
        <w:t>C</w:t>
      </w:r>
      <w:r w:rsidRPr="001B252F">
        <w:rPr>
          <w:rFonts w:eastAsia="Times New Roman"/>
          <w:b/>
        </w:rPr>
        <w:t xml:space="preserve">ouncil Board Members </w:t>
      </w:r>
    </w:p>
    <w:p w:rsidR="008D2759" w:rsidRPr="001B252F" w:rsidRDefault="006C4FDA" w:rsidP="001B252F">
      <w:pPr>
        <w:pStyle w:val="ListParagraph"/>
        <w:numPr>
          <w:ilvl w:val="0"/>
          <w:numId w:val="4"/>
        </w:numPr>
        <w:shd w:val="clear" w:color="auto" w:fill="FFFFFF"/>
        <w:spacing w:after="150" w:line="480" w:lineRule="auto"/>
        <w:rPr>
          <w:rFonts w:eastAsia="Times New Roman"/>
        </w:rPr>
      </w:pPr>
      <w:r w:rsidRPr="001B252F">
        <w:rPr>
          <w:rFonts w:eastAsia="Times New Roman"/>
        </w:rPr>
        <w:t>The council is headed by Tom Burnett who is the president.</w:t>
      </w:r>
    </w:p>
    <w:p w:rsidR="00EE44A5" w:rsidRPr="001B252F" w:rsidRDefault="006C4FDA" w:rsidP="001B252F">
      <w:pPr>
        <w:pStyle w:val="ListParagraph"/>
        <w:numPr>
          <w:ilvl w:val="0"/>
          <w:numId w:val="4"/>
        </w:numPr>
        <w:shd w:val="clear" w:color="auto" w:fill="FFFFFF"/>
        <w:spacing w:after="150" w:line="480" w:lineRule="auto"/>
        <w:rPr>
          <w:rFonts w:eastAsia="Times New Roman"/>
        </w:rPr>
      </w:pPr>
      <w:r w:rsidRPr="001B252F">
        <w:rPr>
          <w:rFonts w:eastAsia="Times New Roman"/>
        </w:rPr>
        <w:t xml:space="preserve"> Typically, in the 24</w:t>
      </w:r>
      <w:r w:rsidRPr="001B252F">
        <w:rPr>
          <w:rFonts w:eastAsia="Times New Roman"/>
          <w:vertAlign w:val="superscript"/>
        </w:rPr>
        <w:t>th</w:t>
      </w:r>
      <w:r w:rsidRPr="001B252F">
        <w:rPr>
          <w:rFonts w:eastAsia="Times New Roman"/>
        </w:rPr>
        <w:t xml:space="preserve"> precinct, </w:t>
      </w:r>
      <w:r w:rsidRPr="001B252F">
        <w:rPr>
          <w:shd w:val="clear" w:color="auto" w:fill="FFFFFF"/>
        </w:rPr>
        <w:t>community council meetings occur on the third Wednesday of each month from 7:00 PM.</w:t>
      </w:r>
    </w:p>
    <w:p w:rsidR="001B252F" w:rsidRPr="001B252F" w:rsidRDefault="006C4FDA" w:rsidP="001B252F">
      <w:pPr>
        <w:shd w:val="clear" w:color="auto" w:fill="FFFFFF"/>
        <w:spacing w:after="150" w:line="480" w:lineRule="auto"/>
        <w:rPr>
          <w:rFonts w:eastAsia="Times New Roman"/>
          <w:b/>
        </w:rPr>
      </w:pPr>
      <w:r w:rsidRPr="001B252F">
        <w:rPr>
          <w:rFonts w:eastAsia="Times New Roman"/>
          <w:b/>
        </w:rPr>
        <w:lastRenderedPageBreak/>
        <w:t xml:space="preserve">Programs and Initiatives </w:t>
      </w:r>
    </w:p>
    <w:p w:rsidR="001B252F" w:rsidRPr="001B252F" w:rsidRDefault="006C4FDA" w:rsidP="001B252F">
      <w:pPr>
        <w:pStyle w:val="ListParagraph"/>
        <w:numPr>
          <w:ilvl w:val="0"/>
          <w:numId w:val="6"/>
        </w:numPr>
        <w:shd w:val="clear" w:color="auto" w:fill="FFFFFF"/>
        <w:spacing w:after="150" w:line="480" w:lineRule="auto"/>
        <w:rPr>
          <w:rFonts w:eastAsia="Times New Roman"/>
          <w:bCs/>
        </w:rPr>
      </w:pPr>
      <w:r w:rsidRPr="001B252F">
        <w:rPr>
          <w:rFonts w:eastAsia="Times New Roman"/>
          <w:b/>
          <w:bCs/>
        </w:rPr>
        <w:t xml:space="preserve">Auxiliary – </w:t>
      </w:r>
      <w:r w:rsidRPr="001B252F">
        <w:rPr>
          <w:rFonts w:eastAsia="Times New Roman"/>
          <w:bCs/>
        </w:rPr>
        <w:t xml:space="preserve">Auxiliary Police </w:t>
      </w:r>
      <w:r w:rsidRPr="001B252F">
        <w:rPr>
          <w:rFonts w:eastAsia="Times New Roman"/>
          <w:bCs/>
        </w:rPr>
        <w:t>Officers, are the "eyes &amp; ears" of the department. They are unpaid police forces who perform duties such as traffic control, foot patrol, vehicle patrol &amp; bicycle patrol, etc.</w:t>
      </w:r>
    </w:p>
    <w:p w:rsidR="001B252F" w:rsidRPr="001B252F" w:rsidRDefault="006C4FDA" w:rsidP="001B252F">
      <w:pPr>
        <w:pStyle w:val="ListParagraph"/>
        <w:numPr>
          <w:ilvl w:val="0"/>
          <w:numId w:val="6"/>
        </w:numPr>
        <w:shd w:val="clear" w:color="auto" w:fill="FFFFFF"/>
        <w:spacing w:after="150" w:line="480" w:lineRule="auto"/>
        <w:rPr>
          <w:rFonts w:eastAsia="Times New Roman"/>
          <w:bCs/>
        </w:rPr>
      </w:pPr>
      <w:r w:rsidRPr="001B252F">
        <w:rPr>
          <w:rFonts w:eastAsia="Times New Roman"/>
          <w:b/>
          <w:bCs/>
        </w:rPr>
        <w:t xml:space="preserve">Community Affairs – </w:t>
      </w:r>
      <w:r w:rsidRPr="001B252F">
        <w:rPr>
          <w:rFonts w:eastAsia="Times New Roman"/>
          <w:bCs/>
        </w:rPr>
        <w:t>A program designed to ensure more safety in the community wi</w:t>
      </w:r>
      <w:r w:rsidRPr="001B252F">
        <w:rPr>
          <w:rFonts w:eastAsia="Times New Roman"/>
          <w:bCs/>
        </w:rPr>
        <w:t xml:space="preserve">th an officer’s knowledge of neighborhood crime conditions. </w:t>
      </w:r>
    </w:p>
    <w:p w:rsidR="001B252F" w:rsidRPr="001B252F" w:rsidRDefault="006C4FDA" w:rsidP="001B252F">
      <w:pPr>
        <w:pStyle w:val="ListParagraph"/>
        <w:numPr>
          <w:ilvl w:val="0"/>
          <w:numId w:val="6"/>
        </w:numPr>
        <w:shd w:val="clear" w:color="auto" w:fill="FFFFFF"/>
        <w:spacing w:after="150" w:line="480" w:lineRule="auto"/>
        <w:rPr>
          <w:rFonts w:eastAsia="Times New Roman"/>
          <w:bCs/>
        </w:rPr>
      </w:pPr>
      <w:r w:rsidRPr="001B252F">
        <w:rPr>
          <w:rFonts w:eastAsia="Times New Roman"/>
          <w:b/>
          <w:bCs/>
        </w:rPr>
        <w:t xml:space="preserve">Crime Prevention – </w:t>
      </w:r>
      <w:r w:rsidRPr="001B252F">
        <w:rPr>
          <w:rFonts w:eastAsia="Times New Roman"/>
          <w:bCs/>
        </w:rPr>
        <w:t>A program designed for crime reduction by working with the community. The program includes lectures &amp; crime reduction programs.</w:t>
      </w:r>
    </w:p>
    <w:p w:rsidR="001B252F" w:rsidRPr="001B252F" w:rsidRDefault="006C4FDA" w:rsidP="001B252F">
      <w:pPr>
        <w:pStyle w:val="ListParagraph"/>
        <w:numPr>
          <w:ilvl w:val="0"/>
          <w:numId w:val="6"/>
        </w:numPr>
        <w:shd w:val="clear" w:color="auto" w:fill="FFFFFF"/>
        <w:spacing w:after="150" w:line="480" w:lineRule="auto"/>
        <w:rPr>
          <w:rFonts w:eastAsia="Times New Roman"/>
          <w:bCs/>
        </w:rPr>
      </w:pPr>
      <w:r w:rsidRPr="001B252F">
        <w:rPr>
          <w:rFonts w:eastAsia="Times New Roman"/>
          <w:b/>
          <w:bCs/>
        </w:rPr>
        <w:t xml:space="preserve">Domestic Violence –  </w:t>
      </w:r>
      <w:r w:rsidRPr="001B252F">
        <w:rPr>
          <w:rFonts w:eastAsia="Times New Roman"/>
          <w:bCs/>
        </w:rPr>
        <w:t>A program that provides she</w:t>
      </w:r>
      <w:r w:rsidRPr="001B252F">
        <w:rPr>
          <w:rFonts w:eastAsia="Times New Roman"/>
          <w:bCs/>
        </w:rPr>
        <w:t>lter, counseling, &amp; orders of protection for victims of domestic violence. There is a domestic violence awareness outreach to prevent domestic violence from taking place.</w:t>
      </w:r>
    </w:p>
    <w:p w:rsidR="001B252F" w:rsidRPr="001B252F" w:rsidRDefault="006C4FDA" w:rsidP="001B252F">
      <w:pPr>
        <w:pStyle w:val="ListParagraph"/>
        <w:numPr>
          <w:ilvl w:val="0"/>
          <w:numId w:val="6"/>
        </w:numPr>
        <w:shd w:val="clear" w:color="auto" w:fill="FFFFFF"/>
        <w:spacing w:after="150" w:line="480" w:lineRule="auto"/>
        <w:rPr>
          <w:rFonts w:eastAsia="Times New Roman"/>
          <w:bCs/>
        </w:rPr>
      </w:pPr>
      <w:r w:rsidRPr="001B252F">
        <w:rPr>
          <w:rFonts w:eastAsia="Times New Roman"/>
          <w:b/>
          <w:bCs/>
        </w:rPr>
        <w:t xml:space="preserve">Youth Officers – </w:t>
      </w:r>
      <w:r w:rsidRPr="001B252F">
        <w:rPr>
          <w:rFonts w:eastAsia="Times New Roman"/>
          <w:bCs/>
        </w:rPr>
        <w:t>Youth officers help to reduce youth violence, prevent drug use, &amp; pr</w:t>
      </w:r>
      <w:r w:rsidRPr="001B252F">
        <w:rPr>
          <w:rFonts w:eastAsia="Times New Roman"/>
          <w:bCs/>
        </w:rPr>
        <w:t xml:space="preserve">omote child safety. </w:t>
      </w:r>
    </w:p>
    <w:p w:rsidR="00B46FE6" w:rsidRPr="001B252F" w:rsidRDefault="006C4FDA" w:rsidP="001B252F">
      <w:pPr>
        <w:shd w:val="clear" w:color="auto" w:fill="FFFFFF"/>
        <w:spacing w:after="150" w:line="480" w:lineRule="auto"/>
        <w:rPr>
          <w:rFonts w:eastAsia="Times New Roman"/>
          <w:b/>
        </w:rPr>
      </w:pPr>
      <w:r w:rsidRPr="001B252F">
        <w:rPr>
          <w:rFonts w:eastAsia="Times New Roman"/>
          <w:b/>
        </w:rPr>
        <w:t>Historical Perspective</w:t>
      </w:r>
    </w:p>
    <w:tbl>
      <w:tblPr>
        <w:tblW w:w="14532" w:type="dxa"/>
        <w:tblInd w:w="108" w:type="dxa"/>
        <w:tblLook w:val="04A0"/>
      </w:tblPr>
      <w:tblGrid>
        <w:gridCol w:w="2105"/>
        <w:gridCol w:w="897"/>
        <w:gridCol w:w="222"/>
        <w:gridCol w:w="896"/>
        <w:gridCol w:w="222"/>
        <w:gridCol w:w="896"/>
        <w:gridCol w:w="222"/>
        <w:gridCol w:w="1009"/>
        <w:gridCol w:w="1009"/>
        <w:gridCol w:w="1677"/>
        <w:gridCol w:w="1677"/>
        <w:gridCol w:w="1677"/>
        <w:gridCol w:w="1677"/>
        <w:gridCol w:w="976"/>
      </w:tblGrid>
      <w:tr w:rsidR="00E72630" w:rsidTr="00B46FE6">
        <w:trPr>
          <w:trHeight w:val="255"/>
        </w:trPr>
        <w:tc>
          <w:tcPr>
            <w:tcW w:w="1355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Historical Perspective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13556" w:type="dxa"/>
            <w:gridSpan w:val="13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B46FE6">
              <w:rPr>
                <w:rFonts w:eastAsia="Times New Roman"/>
                <w:sz w:val="16"/>
                <w:szCs w:val="16"/>
              </w:rPr>
              <w:t>(Historical perspective is a complete calendar year of data.)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1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%Chg  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%Chg  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%Chg  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%Chg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1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1990</w:t>
            </w: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1993</w:t>
            </w: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1998</w:t>
            </w: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2001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2018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'18 vs '01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'18 vs '98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'18 vs '93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'18 vs '90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Murder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23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0.0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50.0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-87.0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-83.3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Rape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35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25.0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-11.8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-57.1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-55.9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Robbery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1,193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889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430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341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139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-59.2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-67.7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-84.4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-88.3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Fel. Assault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259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460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271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181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122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-32.6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-55.0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-73.5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-52.9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Burglary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1,360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1,071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419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251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141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-43.8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-66.3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-86.8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-89.6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Gr. Larceny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1,267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1,126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523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522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598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14.6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14.3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-46.9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-52.8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lastRenderedPageBreak/>
              <w:t>G.L.A.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1,510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990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356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193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56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-71.0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-84.3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-94.3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-96.3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5,641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4,594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2,018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1,503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1,074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-28.5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-46.8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-76.6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-81.0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3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:rsidR="00B46FE6" w:rsidRPr="001B252F" w:rsidRDefault="006C4FDA" w:rsidP="001B252F">
      <w:pPr>
        <w:shd w:val="clear" w:color="auto" w:fill="FFFFFF"/>
        <w:spacing w:after="150" w:line="480" w:lineRule="auto"/>
        <w:ind w:firstLine="720"/>
      </w:pPr>
      <w:r w:rsidRPr="001B252F">
        <w:rPr>
          <w:rFonts w:eastAsia="Times New Roman"/>
          <w:bCs/>
        </w:rPr>
        <w:t xml:space="preserve">According to this chart, since 1990, Murder has </w:t>
      </w:r>
      <w:r w:rsidRPr="001B252F">
        <w:rPr>
          <w:rFonts w:eastAsia="Times New Roman"/>
          <w:bCs/>
        </w:rPr>
        <w:t>decreased more than half. Rape fell almost completely. Robbery, Felony Assault, &amp; G.L.A have reduced significantly. Burglary has decreased dramatically, but the numbers are still high. Grand Larceny has a slight change, as well.</w:t>
      </w:r>
    </w:p>
    <w:p w:rsidR="00405D57" w:rsidRPr="001B252F" w:rsidRDefault="006C4FDA" w:rsidP="001B252F">
      <w:pPr>
        <w:shd w:val="clear" w:color="auto" w:fill="FFFFFF"/>
        <w:spacing w:after="150" w:line="480" w:lineRule="auto"/>
        <w:rPr>
          <w:rFonts w:eastAsia="Times New Roman"/>
          <w:b/>
          <w:u w:val="single"/>
        </w:rPr>
      </w:pPr>
      <w:r w:rsidRPr="001B252F">
        <w:rPr>
          <w:rFonts w:eastAsia="Times New Roman"/>
          <w:b/>
        </w:rPr>
        <w:t>CompStat</w:t>
      </w:r>
      <w:r w:rsidRPr="001B252F">
        <w:rPr>
          <w:rFonts w:eastAsia="Times New Roman"/>
          <w:b/>
          <w:u w:val="single"/>
        </w:rPr>
        <w:t xml:space="preserve"> </w:t>
      </w:r>
    </w:p>
    <w:tbl>
      <w:tblPr>
        <w:tblW w:w="14567" w:type="dxa"/>
        <w:tblInd w:w="108" w:type="dxa"/>
        <w:tblLook w:val="04A0"/>
      </w:tblPr>
      <w:tblGrid>
        <w:gridCol w:w="2616"/>
        <w:gridCol w:w="659"/>
        <w:gridCol w:w="659"/>
        <w:gridCol w:w="890"/>
        <w:gridCol w:w="659"/>
        <w:gridCol w:w="659"/>
        <w:gridCol w:w="890"/>
        <w:gridCol w:w="659"/>
        <w:gridCol w:w="659"/>
        <w:gridCol w:w="890"/>
        <w:gridCol w:w="1315"/>
        <w:gridCol w:w="1453"/>
        <w:gridCol w:w="1583"/>
        <w:gridCol w:w="976"/>
      </w:tblGrid>
      <w:tr w:rsidR="00E72630" w:rsidTr="00B46FE6">
        <w:trPr>
          <w:trHeight w:val="630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Volume 26   Numbe</w:t>
            </w:r>
            <w:r w:rsidRPr="00B46FE6">
              <w:rPr>
                <w:rFonts w:eastAsia="Times New Roman"/>
                <w:sz w:val="20"/>
                <w:szCs w:val="20"/>
              </w:rPr>
              <w:t>r  40</w:t>
            </w:r>
          </w:p>
        </w:tc>
        <w:tc>
          <w:tcPr>
            <w:tcW w:w="79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40"/>
                <w:szCs w:val="40"/>
              </w:rPr>
            </w:pPr>
            <w:r w:rsidRPr="00B46FE6">
              <w:rPr>
                <w:rFonts w:eastAsia="Times New Roman"/>
                <w:sz w:val="40"/>
                <w:szCs w:val="40"/>
              </w:rPr>
              <w:t>CompStat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B46FE6">
              <w:rPr>
                <w:rFonts w:eastAsia="Times New Roman"/>
                <w:sz w:val="28"/>
                <w:szCs w:val="28"/>
              </w:rPr>
              <w:t>24th Precinct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Report Covering the Week  9/30/2019  Through  10/6/2019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1359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Crim</w:t>
            </w:r>
            <w:r w:rsidRPr="00B46FE6">
              <w:rPr>
                <w:rFonts w:eastAsia="Times New Roman"/>
                <w:sz w:val="20"/>
                <w:szCs w:val="20"/>
              </w:rPr>
              <w:t>e Complaints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61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B46FE6" w:rsidRPr="00B46FE6" w:rsidRDefault="006C4FDA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2208" w:type="dxa"/>
            <w:gridSpan w:val="3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Week to Date</w:t>
            </w:r>
          </w:p>
        </w:tc>
        <w:tc>
          <w:tcPr>
            <w:tcW w:w="2208" w:type="dxa"/>
            <w:gridSpan w:val="3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      28 Day</w:t>
            </w:r>
          </w:p>
        </w:tc>
        <w:tc>
          <w:tcPr>
            <w:tcW w:w="2208" w:type="dxa"/>
            <w:gridSpan w:val="3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      Year to Date*</w:t>
            </w:r>
          </w:p>
        </w:tc>
        <w:tc>
          <w:tcPr>
            <w:tcW w:w="1315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     2 Year   </w:t>
            </w:r>
          </w:p>
        </w:tc>
        <w:tc>
          <w:tcPr>
            <w:tcW w:w="145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9 Year (2010)</w:t>
            </w:r>
          </w:p>
        </w:tc>
        <w:tc>
          <w:tcPr>
            <w:tcW w:w="158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26 Year (1993)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2019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2018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% Chg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2019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2018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% Chg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2019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2018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% Chg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% Chg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% Chg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% Chg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M</w:t>
            </w:r>
            <w:r w:rsidRPr="00B46FE6">
              <w:rPr>
                <w:rFonts w:eastAsia="Times New Roman"/>
                <w:sz w:val="20"/>
                <w:szCs w:val="20"/>
              </w:rPr>
              <w:t>urder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***.*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***.*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-50.0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0.0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-50.0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-95.0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R</w:t>
            </w:r>
            <w:r w:rsidRPr="00B46FE6">
              <w:rPr>
                <w:rFonts w:eastAsia="Times New Roman"/>
                <w:sz w:val="20"/>
                <w:szCs w:val="20"/>
              </w:rPr>
              <w:t>ape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***.*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0.0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-27.3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-11.1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-20.0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-71.4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R</w:t>
            </w:r>
            <w:r w:rsidRPr="00B46FE6">
              <w:rPr>
                <w:rFonts w:eastAsia="Times New Roman"/>
                <w:sz w:val="20"/>
                <w:szCs w:val="20"/>
              </w:rPr>
              <w:t>obbery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-14.3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46.7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125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107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16.8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26.3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-16.7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-81.8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F</w:t>
            </w:r>
            <w:r w:rsidRPr="00B46FE6">
              <w:rPr>
                <w:rFonts w:eastAsia="Times New Roman"/>
                <w:sz w:val="20"/>
                <w:szCs w:val="20"/>
              </w:rPr>
              <w:t>el. Assault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-50.0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-38.5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109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97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12.4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18.5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36.3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-71.7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B</w:t>
            </w:r>
            <w:r w:rsidRPr="00B46FE6">
              <w:rPr>
                <w:rFonts w:eastAsia="Times New Roman"/>
                <w:sz w:val="20"/>
                <w:szCs w:val="20"/>
              </w:rPr>
              <w:t>urglary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-50.0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-12.5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98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-30.6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-41.9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-32.7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-91.7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Gr. Larceny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20.0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47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43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9.3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401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471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-14.9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-17.5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-0.7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-51.9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G</w:t>
            </w:r>
            <w:r w:rsidRPr="00B46FE6">
              <w:rPr>
                <w:rFonts w:eastAsia="Times New Roman"/>
                <w:sz w:val="20"/>
                <w:szCs w:val="20"/>
              </w:rPr>
              <w:t>.L.A.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***.*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-40.0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25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52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-51.9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-19.4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-16.7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sz w:val="20"/>
                <w:szCs w:val="20"/>
              </w:rPr>
            </w:pPr>
            <w:r w:rsidRPr="00B46FE6">
              <w:rPr>
                <w:rFonts w:eastAsia="Times New Roman"/>
                <w:sz w:val="20"/>
                <w:szCs w:val="20"/>
              </w:rPr>
              <w:t>-96.7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72630" w:rsidTr="00B46FE6">
        <w:trPr>
          <w:trHeight w:val="255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0.00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88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3.53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737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838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-12.05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-11.74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-5.15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FE6" w:rsidRPr="00B46FE6" w:rsidRDefault="006C4FDA" w:rsidP="001B252F">
            <w:pPr>
              <w:spacing w:after="0" w:line="480" w:lineRule="auto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B46FE6">
              <w:rPr>
                <w:rFonts w:eastAsia="Times New Roman"/>
                <w:b/>
                <w:bCs/>
                <w:sz w:val="20"/>
                <w:szCs w:val="20"/>
              </w:rPr>
              <w:t>-79.17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FE6" w:rsidRPr="00B46FE6" w:rsidRDefault="00B46FE6" w:rsidP="001B252F">
            <w:pPr>
              <w:spacing w:after="0" w:line="48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:rsidR="00B46FE6" w:rsidRPr="001B252F" w:rsidRDefault="00B46FE6" w:rsidP="001B252F">
      <w:pPr>
        <w:shd w:val="clear" w:color="auto" w:fill="FFFFFF"/>
        <w:spacing w:after="150" w:line="480" w:lineRule="auto"/>
        <w:rPr>
          <w:rFonts w:eastAsia="Times New Roman"/>
          <w:b/>
          <w:u w:val="single"/>
        </w:rPr>
      </w:pPr>
    </w:p>
    <w:p w:rsidR="00B46FE6" w:rsidRPr="001B252F" w:rsidRDefault="006C4FDA" w:rsidP="001B252F">
      <w:pPr>
        <w:pStyle w:val="ListParagraph"/>
        <w:numPr>
          <w:ilvl w:val="0"/>
          <w:numId w:val="5"/>
        </w:numPr>
        <w:shd w:val="clear" w:color="auto" w:fill="FFFFFF"/>
        <w:spacing w:after="150" w:line="480" w:lineRule="auto"/>
        <w:rPr>
          <w:rFonts w:eastAsia="Times New Roman"/>
          <w:bCs/>
        </w:rPr>
      </w:pPr>
      <w:r w:rsidRPr="001B252F">
        <w:rPr>
          <w:rFonts w:eastAsia="Times New Roman"/>
          <w:bCs/>
        </w:rPr>
        <w:lastRenderedPageBreak/>
        <w:t>According to CompStat, Murder &amp; Rape have stayed the same, which is zero. Since 2018, Robbery, Felony Assault, &amp; Burglary have considerably gone up. Grand Larceny increased by 1.</w:t>
      </w:r>
    </w:p>
    <w:p w:rsidR="00BD4AC2" w:rsidRPr="001B252F" w:rsidRDefault="006C4FDA" w:rsidP="001B252F">
      <w:pPr>
        <w:pStyle w:val="ListParagraph"/>
        <w:numPr>
          <w:ilvl w:val="0"/>
          <w:numId w:val="5"/>
        </w:numPr>
        <w:shd w:val="clear" w:color="auto" w:fill="FFFFFF"/>
        <w:spacing w:after="150" w:line="480" w:lineRule="auto"/>
        <w:rPr>
          <w:rFonts w:eastAsia="Times New Roman"/>
          <w:bCs/>
        </w:rPr>
      </w:pPr>
      <w:r w:rsidRPr="001B252F">
        <w:rPr>
          <w:rFonts w:eastAsia="Times New Roman"/>
          <w:bCs/>
        </w:rPr>
        <w:t>Since 1990, Murder &amp; Rape in the 24</w:t>
      </w:r>
      <w:r w:rsidRPr="001B252F">
        <w:rPr>
          <w:rFonts w:eastAsia="Times New Roman"/>
          <w:bCs/>
          <w:vertAlign w:val="superscript"/>
        </w:rPr>
        <w:t>th</w:t>
      </w:r>
      <w:r w:rsidRPr="001B252F">
        <w:rPr>
          <w:rFonts w:eastAsia="Times New Roman"/>
          <w:bCs/>
        </w:rPr>
        <w:t xml:space="preserve"> Precinct has been completely wiped out.</w:t>
      </w:r>
      <w:r w:rsidRPr="001B252F">
        <w:rPr>
          <w:rFonts w:eastAsia="Times New Roman"/>
          <w:bCs/>
        </w:rPr>
        <w:t xml:space="preserve"> Robbery, Felony Assault, Burglary, Grand Larceny, &amp; G.L.A. have also decreased significantly, showing a significant crime reduction within the precinct.  </w:t>
      </w:r>
    </w:p>
    <w:p w:rsidR="00405D57" w:rsidRPr="001B252F" w:rsidRDefault="006C4FDA" w:rsidP="001B252F">
      <w:pPr>
        <w:spacing w:after="0" w:line="480" w:lineRule="auto"/>
        <w:rPr>
          <w:b/>
        </w:rPr>
      </w:pPr>
      <w:r w:rsidRPr="001B252F">
        <w:rPr>
          <w:b/>
        </w:rPr>
        <w:t xml:space="preserve">Contact Information </w:t>
      </w:r>
    </w:p>
    <w:p w:rsidR="00405D57" w:rsidRPr="001B252F" w:rsidRDefault="006C4FDA" w:rsidP="001B252F">
      <w:pPr>
        <w:shd w:val="clear" w:color="auto" w:fill="FFFFFF"/>
        <w:spacing w:after="150" w:line="480" w:lineRule="auto"/>
        <w:rPr>
          <w:rFonts w:eastAsia="Times New Roman"/>
        </w:rPr>
      </w:pPr>
      <w:r w:rsidRPr="001B252F">
        <w:rPr>
          <w:rFonts w:eastAsia="Times New Roman"/>
        </w:rPr>
        <w:t>151 West 100th Street</w:t>
      </w:r>
      <w:r w:rsidRPr="001B252F">
        <w:rPr>
          <w:rFonts w:eastAsia="Times New Roman"/>
        </w:rPr>
        <w:br/>
        <w:t>New York, NY, 10025-5146</w:t>
      </w:r>
    </w:p>
    <w:p w:rsidR="00405D57" w:rsidRPr="001B252F" w:rsidRDefault="006C4FDA" w:rsidP="001B252F">
      <w:pPr>
        <w:shd w:val="clear" w:color="auto" w:fill="FFFFFF"/>
        <w:spacing w:after="150" w:line="480" w:lineRule="auto"/>
        <w:rPr>
          <w:rFonts w:eastAsia="Times New Roman"/>
        </w:rPr>
      </w:pPr>
      <w:r w:rsidRPr="001B252F">
        <w:rPr>
          <w:rFonts w:eastAsia="Times New Roman"/>
          <w:b/>
          <w:bCs/>
        </w:rPr>
        <w:t>Auxiliary Coordinator:</w:t>
      </w:r>
      <w:r w:rsidRPr="001B252F">
        <w:rPr>
          <w:rFonts w:eastAsia="Times New Roman"/>
        </w:rPr>
        <w:t xml:space="preserve"> (212) </w:t>
      </w:r>
      <w:r w:rsidRPr="001B252F">
        <w:rPr>
          <w:rFonts w:eastAsia="Times New Roman"/>
        </w:rPr>
        <w:t>678-1815</w:t>
      </w:r>
    </w:p>
    <w:p w:rsidR="00405D57" w:rsidRPr="001B252F" w:rsidRDefault="006C4FDA" w:rsidP="001B252F">
      <w:pPr>
        <w:shd w:val="clear" w:color="auto" w:fill="FFFFFF"/>
        <w:spacing w:after="150" w:line="480" w:lineRule="auto"/>
        <w:rPr>
          <w:rFonts w:eastAsia="Times New Roman"/>
        </w:rPr>
      </w:pPr>
      <w:r w:rsidRPr="001B252F">
        <w:rPr>
          <w:rFonts w:eastAsia="Times New Roman"/>
          <w:b/>
          <w:bCs/>
        </w:rPr>
        <w:t>Community Affairs:</w:t>
      </w:r>
      <w:r w:rsidRPr="001B252F">
        <w:rPr>
          <w:rFonts w:eastAsia="Times New Roman"/>
        </w:rPr>
        <w:t> (212) 678-1803</w:t>
      </w:r>
      <w:r w:rsidRPr="001B252F">
        <w:rPr>
          <w:rFonts w:eastAsia="Times New Roman"/>
        </w:rPr>
        <w:br/>
      </w:r>
      <w:r w:rsidRPr="001B252F">
        <w:rPr>
          <w:rFonts w:eastAsia="Times New Roman"/>
          <w:b/>
          <w:bCs/>
        </w:rPr>
        <w:t>Crime Prevention:</w:t>
      </w:r>
      <w:r w:rsidRPr="001B252F">
        <w:rPr>
          <w:rFonts w:eastAsia="Times New Roman"/>
        </w:rPr>
        <w:t> (212) 678-1850</w:t>
      </w:r>
    </w:p>
    <w:p w:rsidR="00405D57" w:rsidRPr="001B252F" w:rsidRDefault="006C4FDA" w:rsidP="001B252F">
      <w:pPr>
        <w:shd w:val="clear" w:color="auto" w:fill="FFFFFF"/>
        <w:spacing w:after="150" w:line="480" w:lineRule="auto"/>
        <w:rPr>
          <w:rFonts w:eastAsia="Times New Roman"/>
        </w:rPr>
      </w:pPr>
      <w:r w:rsidRPr="001B252F">
        <w:rPr>
          <w:rFonts w:eastAsia="Times New Roman"/>
          <w:b/>
          <w:bCs/>
        </w:rPr>
        <w:t>Detective Squad:</w:t>
      </w:r>
      <w:r w:rsidRPr="001B252F">
        <w:rPr>
          <w:rFonts w:eastAsia="Times New Roman"/>
        </w:rPr>
        <w:t> (212) 678-1863</w:t>
      </w:r>
    </w:p>
    <w:p w:rsidR="00405D57" w:rsidRPr="001B252F" w:rsidRDefault="006C4FDA" w:rsidP="001B252F">
      <w:pPr>
        <w:shd w:val="clear" w:color="auto" w:fill="FFFFFF"/>
        <w:spacing w:after="150" w:line="480" w:lineRule="auto"/>
        <w:rPr>
          <w:rFonts w:eastAsia="Times New Roman"/>
        </w:rPr>
      </w:pPr>
      <w:r w:rsidRPr="001B252F">
        <w:rPr>
          <w:rFonts w:eastAsia="Times New Roman"/>
          <w:b/>
          <w:bCs/>
        </w:rPr>
        <w:t>Domestic Violence:</w:t>
      </w:r>
      <w:r w:rsidRPr="001B252F">
        <w:rPr>
          <w:rFonts w:eastAsia="Times New Roman"/>
        </w:rPr>
        <w:t> (212) 678-1850</w:t>
      </w:r>
    </w:p>
    <w:p w:rsidR="00405D57" w:rsidRPr="001B252F" w:rsidRDefault="006C4FDA" w:rsidP="001B252F">
      <w:pPr>
        <w:shd w:val="clear" w:color="auto" w:fill="FFFFFF"/>
        <w:spacing w:after="150" w:line="480" w:lineRule="auto"/>
        <w:rPr>
          <w:rFonts w:eastAsia="Times New Roman"/>
        </w:rPr>
      </w:pPr>
      <w:r w:rsidRPr="001B252F">
        <w:rPr>
          <w:rFonts w:eastAsia="Times New Roman"/>
          <w:b/>
          <w:bCs/>
        </w:rPr>
        <w:t>Precinct:</w:t>
      </w:r>
      <w:r w:rsidRPr="001B252F">
        <w:rPr>
          <w:rFonts w:eastAsia="Times New Roman"/>
        </w:rPr>
        <w:t> (212) 678-1811</w:t>
      </w:r>
      <w:r w:rsidRPr="001B252F">
        <w:rPr>
          <w:rFonts w:eastAsia="Times New Roman"/>
        </w:rPr>
        <w:br/>
      </w:r>
      <w:r w:rsidRPr="001B252F">
        <w:rPr>
          <w:rFonts w:eastAsia="Times New Roman"/>
          <w:b/>
          <w:bCs/>
        </w:rPr>
        <w:t>Youth Officer:</w:t>
      </w:r>
      <w:r w:rsidRPr="001B252F">
        <w:rPr>
          <w:rFonts w:eastAsia="Times New Roman"/>
        </w:rPr>
        <w:t> (212) 678-1828</w:t>
      </w:r>
    </w:p>
    <w:p w:rsidR="00405D57" w:rsidRDefault="00405D57" w:rsidP="001B252F">
      <w:pPr>
        <w:shd w:val="clear" w:color="auto" w:fill="FFFFFF"/>
        <w:spacing w:after="150" w:line="480" w:lineRule="auto"/>
        <w:ind w:left="360"/>
        <w:rPr>
          <w:rFonts w:eastAsia="Times New Roman"/>
        </w:rPr>
      </w:pPr>
    </w:p>
    <w:p w:rsidR="001B252F" w:rsidRDefault="001B252F" w:rsidP="001B252F">
      <w:pPr>
        <w:shd w:val="clear" w:color="auto" w:fill="FFFFFF"/>
        <w:spacing w:after="150" w:line="480" w:lineRule="auto"/>
        <w:ind w:left="360"/>
        <w:rPr>
          <w:rFonts w:eastAsia="Times New Roman"/>
        </w:rPr>
      </w:pPr>
    </w:p>
    <w:p w:rsidR="001B252F" w:rsidRDefault="001B252F" w:rsidP="009F7BC6">
      <w:pPr>
        <w:shd w:val="clear" w:color="auto" w:fill="FFFFFF"/>
        <w:spacing w:after="150" w:line="480" w:lineRule="auto"/>
        <w:rPr>
          <w:rFonts w:eastAsia="Times New Roman"/>
        </w:rPr>
      </w:pPr>
    </w:p>
    <w:p w:rsidR="009F7BC6" w:rsidRDefault="009F7BC6" w:rsidP="009F7BC6">
      <w:pPr>
        <w:shd w:val="clear" w:color="auto" w:fill="FFFFFF"/>
        <w:spacing w:after="150" w:line="480" w:lineRule="auto"/>
        <w:rPr>
          <w:rFonts w:eastAsia="Times New Roman"/>
        </w:rPr>
      </w:pPr>
    </w:p>
    <w:p w:rsidR="001B252F" w:rsidRDefault="006C4FDA" w:rsidP="001B252F">
      <w:pPr>
        <w:shd w:val="clear" w:color="auto" w:fill="FFFFFF"/>
        <w:spacing w:after="150" w:line="480" w:lineRule="auto"/>
        <w:jc w:val="center"/>
        <w:rPr>
          <w:rFonts w:eastAsia="Times New Roman"/>
        </w:rPr>
      </w:pPr>
      <w:r>
        <w:rPr>
          <w:rFonts w:eastAsia="Times New Roman"/>
        </w:rPr>
        <w:lastRenderedPageBreak/>
        <w:t>Reference</w:t>
      </w:r>
    </w:p>
    <w:p w:rsidR="001B252F" w:rsidRPr="001B252F" w:rsidRDefault="006C4FDA" w:rsidP="001B252F">
      <w:pPr>
        <w:shd w:val="clear" w:color="auto" w:fill="FFFFFF"/>
        <w:spacing w:after="150" w:line="480" w:lineRule="auto"/>
        <w:ind w:left="720" w:hanging="720"/>
        <w:rPr>
          <w:rFonts w:eastAsia="Times New Roman"/>
        </w:rPr>
      </w:pPr>
      <w:r>
        <w:rPr>
          <w:color w:val="000000"/>
          <w:sz w:val="28"/>
          <w:szCs w:val="28"/>
          <w:shd w:val="clear" w:color="auto" w:fill="FFFFFF"/>
        </w:rPr>
        <w:t>24 Precinct - NYPD. (n.d.). Retrieved from</w:t>
      </w:r>
      <w:r>
        <w:rPr>
          <w:color w:val="000000"/>
          <w:sz w:val="28"/>
          <w:szCs w:val="28"/>
          <w:shd w:val="clear" w:color="auto" w:fill="FFFFFF"/>
        </w:rPr>
        <w:t xml:space="preserve"> https://www1.nyc.gov/site/nypd/bureaus/patrol/precincts/24th-precinct.page</w:t>
      </w:r>
    </w:p>
    <w:sectPr w:rsidR="001B252F" w:rsidRPr="001B252F" w:rsidSect="0075279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4FDA" w:rsidRDefault="006C4FDA" w:rsidP="00E72630">
      <w:pPr>
        <w:spacing w:after="0" w:line="240" w:lineRule="auto"/>
      </w:pPr>
      <w:r>
        <w:separator/>
      </w:r>
    </w:p>
  </w:endnote>
  <w:endnote w:type="continuationSeparator" w:id="1">
    <w:p w:rsidR="006C4FDA" w:rsidRDefault="006C4FDA" w:rsidP="00E72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4FDA" w:rsidRDefault="006C4FDA" w:rsidP="00E72630">
      <w:pPr>
        <w:spacing w:after="0" w:line="240" w:lineRule="auto"/>
      </w:pPr>
      <w:r>
        <w:separator/>
      </w:r>
    </w:p>
  </w:footnote>
  <w:footnote w:type="continuationSeparator" w:id="1">
    <w:p w:rsidR="006C4FDA" w:rsidRDefault="006C4FDA" w:rsidP="00E72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52098"/>
      <w:docPartObj>
        <w:docPartGallery w:val="Page Numbers (Top of Page)"/>
        <w:docPartUnique/>
      </w:docPartObj>
    </w:sdtPr>
    <w:sdtContent>
      <w:p w:rsidR="00BD4AC2" w:rsidRDefault="006C4FDA" w:rsidP="0022558B">
        <w:pPr>
          <w:pStyle w:val="Header"/>
          <w:jc w:val="center"/>
        </w:pPr>
        <w:r>
          <w:t xml:space="preserve">COMMUNITY CASE STUDY </w:t>
        </w:r>
        <w:r>
          <w:tab/>
        </w:r>
        <w:r>
          <w:tab/>
        </w:r>
        <w:r w:rsidR="00E72630">
          <w:fldChar w:fldCharType="begin"/>
        </w:r>
        <w:r>
          <w:instrText xml:space="preserve"> PAGE   \* MERGEFORMAT </w:instrText>
        </w:r>
        <w:r w:rsidR="00E72630">
          <w:fldChar w:fldCharType="separate"/>
        </w:r>
        <w:r w:rsidR="009F7BC6">
          <w:rPr>
            <w:noProof/>
          </w:rPr>
          <w:t>5</w:t>
        </w:r>
        <w:r w:rsidR="00E72630">
          <w:rPr>
            <w:noProof/>
          </w:rPr>
          <w:fldChar w:fldCharType="end"/>
        </w:r>
      </w:p>
    </w:sdtContent>
  </w:sdt>
  <w:p w:rsidR="00BD4AC2" w:rsidRDefault="00BD4AC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C2" w:rsidRDefault="006C4FDA">
    <w:pPr>
      <w:pStyle w:val="Header"/>
    </w:pPr>
    <w:r>
      <w:t xml:space="preserve">Running head: COMMUNITY CASE STUDY </w:t>
    </w:r>
    <w:r>
      <w:tab/>
    </w:r>
    <w:r>
      <w:tab/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F5E80"/>
    <w:multiLevelType w:val="hybridMultilevel"/>
    <w:tmpl w:val="22EACD6C"/>
    <w:lvl w:ilvl="0" w:tplc="A9BC3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4E7B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942D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648B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D04F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A444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848E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948D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186E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DC5EE2"/>
    <w:multiLevelType w:val="hybridMultilevel"/>
    <w:tmpl w:val="8E70EDEE"/>
    <w:lvl w:ilvl="0" w:tplc="6B62FD1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DCE54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CCD9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2C2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ACA6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F8CB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430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D031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42F9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6020C"/>
    <w:multiLevelType w:val="hybridMultilevel"/>
    <w:tmpl w:val="50E82C8A"/>
    <w:lvl w:ilvl="0" w:tplc="98B4AD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C1838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D825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12C9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BE53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5E95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54E5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A011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B6C1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FF753C"/>
    <w:multiLevelType w:val="hybridMultilevel"/>
    <w:tmpl w:val="504626C2"/>
    <w:lvl w:ilvl="0" w:tplc="45F42E36">
      <w:start w:val="1"/>
      <w:numFmt w:val="decimal"/>
      <w:lvlText w:val="%1."/>
      <w:lvlJc w:val="left"/>
      <w:pPr>
        <w:ind w:left="720" w:hanging="360"/>
      </w:pPr>
    </w:lvl>
    <w:lvl w:ilvl="1" w:tplc="1FA69FDA" w:tentative="1">
      <w:start w:val="1"/>
      <w:numFmt w:val="lowerLetter"/>
      <w:lvlText w:val="%2."/>
      <w:lvlJc w:val="left"/>
      <w:pPr>
        <w:ind w:left="1440" w:hanging="360"/>
      </w:pPr>
    </w:lvl>
    <w:lvl w:ilvl="2" w:tplc="150E2BC2" w:tentative="1">
      <w:start w:val="1"/>
      <w:numFmt w:val="lowerRoman"/>
      <w:lvlText w:val="%3."/>
      <w:lvlJc w:val="right"/>
      <w:pPr>
        <w:ind w:left="2160" w:hanging="180"/>
      </w:pPr>
    </w:lvl>
    <w:lvl w:ilvl="3" w:tplc="162CFA24" w:tentative="1">
      <w:start w:val="1"/>
      <w:numFmt w:val="decimal"/>
      <w:lvlText w:val="%4."/>
      <w:lvlJc w:val="left"/>
      <w:pPr>
        <w:ind w:left="2880" w:hanging="360"/>
      </w:pPr>
    </w:lvl>
    <w:lvl w:ilvl="4" w:tplc="C2C47E2A" w:tentative="1">
      <w:start w:val="1"/>
      <w:numFmt w:val="lowerLetter"/>
      <w:lvlText w:val="%5."/>
      <w:lvlJc w:val="left"/>
      <w:pPr>
        <w:ind w:left="3600" w:hanging="360"/>
      </w:pPr>
    </w:lvl>
    <w:lvl w:ilvl="5" w:tplc="91749784" w:tentative="1">
      <w:start w:val="1"/>
      <w:numFmt w:val="lowerRoman"/>
      <w:lvlText w:val="%6."/>
      <w:lvlJc w:val="right"/>
      <w:pPr>
        <w:ind w:left="4320" w:hanging="180"/>
      </w:pPr>
    </w:lvl>
    <w:lvl w:ilvl="6" w:tplc="2968052A" w:tentative="1">
      <w:start w:val="1"/>
      <w:numFmt w:val="decimal"/>
      <w:lvlText w:val="%7."/>
      <w:lvlJc w:val="left"/>
      <w:pPr>
        <w:ind w:left="5040" w:hanging="360"/>
      </w:pPr>
    </w:lvl>
    <w:lvl w:ilvl="7" w:tplc="64020ADE" w:tentative="1">
      <w:start w:val="1"/>
      <w:numFmt w:val="lowerLetter"/>
      <w:lvlText w:val="%8."/>
      <w:lvlJc w:val="left"/>
      <w:pPr>
        <w:ind w:left="5760" w:hanging="360"/>
      </w:pPr>
    </w:lvl>
    <w:lvl w:ilvl="8" w:tplc="4676AB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C73C94"/>
    <w:multiLevelType w:val="hybridMultilevel"/>
    <w:tmpl w:val="4F781EFE"/>
    <w:lvl w:ilvl="0" w:tplc="6CCC4B12">
      <w:start w:val="1"/>
      <w:numFmt w:val="lowerLetter"/>
      <w:lvlText w:val="%1."/>
      <w:lvlJc w:val="left"/>
      <w:pPr>
        <w:ind w:left="1440" w:hanging="360"/>
      </w:pPr>
    </w:lvl>
    <w:lvl w:ilvl="1" w:tplc="823A598C" w:tentative="1">
      <w:start w:val="1"/>
      <w:numFmt w:val="lowerLetter"/>
      <w:lvlText w:val="%2."/>
      <w:lvlJc w:val="left"/>
      <w:pPr>
        <w:ind w:left="2160" w:hanging="360"/>
      </w:pPr>
    </w:lvl>
    <w:lvl w:ilvl="2" w:tplc="C3A29C50" w:tentative="1">
      <w:start w:val="1"/>
      <w:numFmt w:val="lowerRoman"/>
      <w:lvlText w:val="%3."/>
      <w:lvlJc w:val="right"/>
      <w:pPr>
        <w:ind w:left="2880" w:hanging="180"/>
      </w:pPr>
    </w:lvl>
    <w:lvl w:ilvl="3" w:tplc="33C8F268" w:tentative="1">
      <w:start w:val="1"/>
      <w:numFmt w:val="decimal"/>
      <w:lvlText w:val="%4."/>
      <w:lvlJc w:val="left"/>
      <w:pPr>
        <w:ind w:left="3600" w:hanging="360"/>
      </w:pPr>
    </w:lvl>
    <w:lvl w:ilvl="4" w:tplc="4534375C" w:tentative="1">
      <w:start w:val="1"/>
      <w:numFmt w:val="lowerLetter"/>
      <w:lvlText w:val="%5."/>
      <w:lvlJc w:val="left"/>
      <w:pPr>
        <w:ind w:left="4320" w:hanging="360"/>
      </w:pPr>
    </w:lvl>
    <w:lvl w:ilvl="5" w:tplc="484ABC28" w:tentative="1">
      <w:start w:val="1"/>
      <w:numFmt w:val="lowerRoman"/>
      <w:lvlText w:val="%6."/>
      <w:lvlJc w:val="right"/>
      <w:pPr>
        <w:ind w:left="5040" w:hanging="180"/>
      </w:pPr>
    </w:lvl>
    <w:lvl w:ilvl="6" w:tplc="F9CA55C0" w:tentative="1">
      <w:start w:val="1"/>
      <w:numFmt w:val="decimal"/>
      <w:lvlText w:val="%7."/>
      <w:lvlJc w:val="left"/>
      <w:pPr>
        <w:ind w:left="5760" w:hanging="360"/>
      </w:pPr>
    </w:lvl>
    <w:lvl w:ilvl="7" w:tplc="01404C56" w:tentative="1">
      <w:start w:val="1"/>
      <w:numFmt w:val="lowerLetter"/>
      <w:lvlText w:val="%8."/>
      <w:lvlJc w:val="left"/>
      <w:pPr>
        <w:ind w:left="6480" w:hanging="360"/>
      </w:pPr>
    </w:lvl>
    <w:lvl w:ilvl="8" w:tplc="FD286DA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D09444C"/>
    <w:multiLevelType w:val="hybridMultilevel"/>
    <w:tmpl w:val="CD4C5EB6"/>
    <w:lvl w:ilvl="0" w:tplc="898AD4E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10EF2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0E8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D8C4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F20F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92EC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F6A2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8A6E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18DC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E3MzcxNDczszA3N7dQ0lEKTi0uzszPAykwqgUA1pFIIiwAAAA="/>
  </w:docVars>
  <w:rsids>
    <w:rsidRoot w:val="0075279B"/>
    <w:rsid w:val="00034FF7"/>
    <w:rsid w:val="000B0F4C"/>
    <w:rsid w:val="0018152A"/>
    <w:rsid w:val="001B252F"/>
    <w:rsid w:val="001F5275"/>
    <w:rsid w:val="0022558B"/>
    <w:rsid w:val="002C128F"/>
    <w:rsid w:val="002D47DB"/>
    <w:rsid w:val="00307287"/>
    <w:rsid w:val="00337F77"/>
    <w:rsid w:val="00373B5F"/>
    <w:rsid w:val="003B2D59"/>
    <w:rsid w:val="00405D57"/>
    <w:rsid w:val="004243B0"/>
    <w:rsid w:val="00480D37"/>
    <w:rsid w:val="004A45E3"/>
    <w:rsid w:val="004C11A7"/>
    <w:rsid w:val="004E7995"/>
    <w:rsid w:val="005321E7"/>
    <w:rsid w:val="0058694F"/>
    <w:rsid w:val="00635F17"/>
    <w:rsid w:val="00682BDF"/>
    <w:rsid w:val="006C496B"/>
    <w:rsid w:val="006C4FDA"/>
    <w:rsid w:val="00713F83"/>
    <w:rsid w:val="0075279B"/>
    <w:rsid w:val="00797F5A"/>
    <w:rsid w:val="007A44A4"/>
    <w:rsid w:val="007F42C4"/>
    <w:rsid w:val="008611DF"/>
    <w:rsid w:val="008C3E6E"/>
    <w:rsid w:val="008D2759"/>
    <w:rsid w:val="00971980"/>
    <w:rsid w:val="009B6620"/>
    <w:rsid w:val="009C2ED1"/>
    <w:rsid w:val="009D6BB1"/>
    <w:rsid w:val="009F7BC6"/>
    <w:rsid w:val="00A01B59"/>
    <w:rsid w:val="00A15FF9"/>
    <w:rsid w:val="00A2745B"/>
    <w:rsid w:val="00A83354"/>
    <w:rsid w:val="00AB1274"/>
    <w:rsid w:val="00AC436C"/>
    <w:rsid w:val="00AE2CEB"/>
    <w:rsid w:val="00B04B51"/>
    <w:rsid w:val="00B11B4C"/>
    <w:rsid w:val="00B14E44"/>
    <w:rsid w:val="00B46FE6"/>
    <w:rsid w:val="00B612FD"/>
    <w:rsid w:val="00B8005D"/>
    <w:rsid w:val="00B94E81"/>
    <w:rsid w:val="00BD4AC2"/>
    <w:rsid w:val="00C123D7"/>
    <w:rsid w:val="00CA551D"/>
    <w:rsid w:val="00CC574E"/>
    <w:rsid w:val="00D059F3"/>
    <w:rsid w:val="00D45087"/>
    <w:rsid w:val="00DA473D"/>
    <w:rsid w:val="00DB7C2E"/>
    <w:rsid w:val="00E11138"/>
    <w:rsid w:val="00E72630"/>
    <w:rsid w:val="00EA287A"/>
    <w:rsid w:val="00EB7848"/>
    <w:rsid w:val="00EE44A5"/>
    <w:rsid w:val="00F077D6"/>
    <w:rsid w:val="00F36F7F"/>
    <w:rsid w:val="00F73852"/>
    <w:rsid w:val="00F845AB"/>
    <w:rsid w:val="00FA7424"/>
    <w:rsid w:val="00FB2EAB"/>
    <w:rsid w:val="00FD45B5"/>
    <w:rsid w:val="00FF7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5E3"/>
  </w:style>
  <w:style w:type="paragraph" w:styleId="Heading1">
    <w:name w:val="heading 1"/>
    <w:basedOn w:val="Normal"/>
    <w:link w:val="Heading1Char"/>
    <w:uiPriority w:val="9"/>
    <w:qFormat/>
    <w:rsid w:val="00AE2CEB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E2CEB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9B"/>
  </w:style>
  <w:style w:type="paragraph" w:styleId="Footer">
    <w:name w:val="footer"/>
    <w:basedOn w:val="Normal"/>
    <w:link w:val="Foot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9B"/>
  </w:style>
  <w:style w:type="paragraph" w:styleId="ListParagraph">
    <w:name w:val="List Paragraph"/>
    <w:basedOn w:val="Normal"/>
    <w:uiPriority w:val="34"/>
    <w:qFormat/>
    <w:rsid w:val="00B612F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E2CEB"/>
    <w:rPr>
      <w:rFonts w:eastAsia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E2CEB"/>
    <w:rPr>
      <w:rFonts w:eastAsia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E2CEB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AE2CE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C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2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9B952-677D-4B8B-A3B4-97A476666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MELLAH</dc:creator>
  <cp:lastModifiedBy>Mr</cp:lastModifiedBy>
  <cp:revision>7</cp:revision>
  <dcterms:created xsi:type="dcterms:W3CDTF">2019-10-11T07:51:00Z</dcterms:created>
  <dcterms:modified xsi:type="dcterms:W3CDTF">2019-10-11T07:55:00Z</dcterms:modified>
</cp:coreProperties>
</file>